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89" w:rsidRPr="00F85CA9" w:rsidRDefault="00A76889" w:rsidP="00A76889">
      <w:pPr>
        <w:pStyle w:val="Intestazione"/>
        <w:rPr>
          <w:rFonts w:ascii="Times" w:hAnsi="Times"/>
          <w:color w:val="020000"/>
          <w:sz w:val="18"/>
          <w:szCs w:val="18"/>
        </w:rPr>
      </w:pPr>
      <w:r w:rsidRPr="00F85CA9">
        <w:rPr>
          <w:rFonts w:ascii="Times" w:hAnsi="Times"/>
          <w:noProof/>
        </w:rPr>
        <w:drawing>
          <wp:inline distT="0" distB="0" distL="0" distR="0">
            <wp:extent cx="1286510" cy="650875"/>
            <wp:effectExtent l="25400" t="0" r="8890" b="0"/>
            <wp:docPr id="4" name="Picture 1" descr="logoci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2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CF9">
        <w:rPr>
          <w:rFonts w:ascii="Times" w:hAnsi="Times"/>
          <w:color w:val="020000"/>
          <w:sz w:val="18"/>
          <w:szCs w:val="18"/>
        </w:rPr>
        <w:t xml:space="preserve">  </w:t>
      </w:r>
      <w:r w:rsidRPr="00F85CA9">
        <w:rPr>
          <w:rFonts w:ascii="Times" w:hAnsi="Times"/>
          <w:color w:val="020000"/>
          <w:sz w:val="18"/>
          <w:szCs w:val="18"/>
        </w:rPr>
        <w:t>Istituto Nazionale di Fisica Nucleare</w:t>
      </w:r>
    </w:p>
    <w:p w:rsidR="00A76889" w:rsidRPr="00F85CA9" w:rsidRDefault="002C3CF9" w:rsidP="00A76889">
      <w:pPr>
        <w:pStyle w:val="Intestazione"/>
        <w:ind w:left="2410" w:hanging="2410"/>
        <w:rPr>
          <w:rFonts w:ascii="Times" w:hAnsi="Times"/>
          <w:color w:val="1A6A90"/>
          <w:sz w:val="16"/>
          <w:szCs w:val="16"/>
        </w:rPr>
      </w:pPr>
      <w:r>
        <w:rPr>
          <w:rFonts w:ascii="Times" w:hAnsi="Times"/>
          <w:color w:val="1A6A90"/>
          <w:sz w:val="16"/>
          <w:szCs w:val="16"/>
        </w:rPr>
        <w:tab/>
      </w:r>
      <w:r w:rsidR="00A76889" w:rsidRPr="00F85CA9">
        <w:rPr>
          <w:rFonts w:ascii="Times" w:hAnsi="Times"/>
          <w:color w:val="1A6A90"/>
          <w:sz w:val="16"/>
          <w:szCs w:val="16"/>
        </w:rPr>
        <w:t xml:space="preserve">AMMINISTRAZIONE CENTRALE </w:t>
      </w:r>
    </w:p>
    <w:p w:rsidR="00F85CA9" w:rsidRPr="00F85CA9" w:rsidRDefault="00A76889" w:rsidP="00A76889">
      <w:pPr>
        <w:tabs>
          <w:tab w:val="left" w:pos="2410"/>
        </w:tabs>
        <w:rPr>
          <w:rFonts w:ascii="Times" w:hAnsi="Times"/>
        </w:rPr>
      </w:pPr>
      <w:r w:rsidRPr="00F85CA9">
        <w:rPr>
          <w:rFonts w:ascii="Times" w:hAnsi="Times"/>
          <w:color w:val="1A6A90"/>
          <w:sz w:val="16"/>
          <w:szCs w:val="16"/>
        </w:rPr>
        <w:tab/>
      </w:r>
      <w:r w:rsidR="002C3CF9">
        <w:rPr>
          <w:rFonts w:ascii="Times" w:hAnsi="Times"/>
          <w:color w:val="1A6A90"/>
          <w:sz w:val="16"/>
          <w:szCs w:val="16"/>
        </w:rPr>
        <w:t xml:space="preserve">    </w:t>
      </w:r>
      <w:r w:rsidRPr="00F85CA9">
        <w:rPr>
          <w:rFonts w:ascii="Times" w:hAnsi="Times"/>
          <w:color w:val="1A6A90"/>
          <w:sz w:val="16"/>
          <w:szCs w:val="16"/>
        </w:rPr>
        <w:t>Direzione</w:t>
      </w:r>
      <w:r w:rsidR="00F85CA9" w:rsidRPr="00F85CA9">
        <w:rPr>
          <w:rFonts w:ascii="Times" w:hAnsi="Times"/>
          <w:color w:val="1A6A90"/>
          <w:sz w:val="16"/>
          <w:szCs w:val="16"/>
        </w:rPr>
        <w:t xml:space="preserve"> Gestione e Finanza</w:t>
      </w:r>
      <w:r w:rsidRPr="00F85CA9">
        <w:rPr>
          <w:rFonts w:ascii="Times" w:hAnsi="Times"/>
        </w:rPr>
        <w:tab/>
      </w:r>
    </w:p>
    <w:p w:rsidR="00A76889" w:rsidRPr="00F85CA9" w:rsidRDefault="00F85CA9" w:rsidP="00A76889">
      <w:pPr>
        <w:tabs>
          <w:tab w:val="left" w:pos="2410"/>
        </w:tabs>
        <w:rPr>
          <w:rFonts w:ascii="Times" w:hAnsi="Times"/>
          <w:b/>
          <w:sz w:val="12"/>
        </w:rPr>
      </w:pPr>
      <w:r w:rsidRPr="00F85CA9">
        <w:rPr>
          <w:rFonts w:ascii="Times" w:hAnsi="Times"/>
          <w:color w:val="1A6A90"/>
          <w:sz w:val="16"/>
          <w:szCs w:val="16"/>
        </w:rPr>
        <w:tab/>
      </w:r>
      <w:r w:rsidR="000C1F0E">
        <w:rPr>
          <w:rFonts w:ascii="Times" w:hAnsi="Times"/>
          <w:color w:val="1A6A90"/>
          <w:sz w:val="16"/>
          <w:szCs w:val="16"/>
        </w:rPr>
        <w:t xml:space="preserve">     </w:t>
      </w:r>
      <w:r w:rsidRPr="00F85CA9">
        <w:rPr>
          <w:rFonts w:ascii="Times" w:hAnsi="Times"/>
          <w:color w:val="1A6A90"/>
          <w:sz w:val="16"/>
          <w:szCs w:val="16"/>
        </w:rPr>
        <w:t>Divisione Affari Contrattuali</w:t>
      </w:r>
    </w:p>
    <w:p w:rsidR="00A73DAD" w:rsidRPr="00F85CA9" w:rsidRDefault="00A73DAD" w:rsidP="00A76889">
      <w:pPr>
        <w:rPr>
          <w:rFonts w:ascii="Times" w:hAnsi="Times"/>
          <w:u w:val="single"/>
        </w:rPr>
      </w:pPr>
    </w:p>
    <w:p w:rsidR="00E75B91" w:rsidRPr="00F85CA9" w:rsidRDefault="00E75B91" w:rsidP="00E75B91">
      <w:pPr>
        <w:rPr>
          <w:rFonts w:ascii="Times" w:hAnsi="Times"/>
          <w:u w:val="single"/>
        </w:rPr>
      </w:pPr>
    </w:p>
    <w:p w:rsidR="00A73DAD" w:rsidRPr="00F85CA9" w:rsidRDefault="00A73DAD" w:rsidP="00A73DAD">
      <w:pPr>
        <w:jc w:val="center"/>
        <w:rPr>
          <w:rFonts w:ascii="Times" w:hAnsi="Times"/>
          <w:u w:val="single"/>
        </w:rPr>
      </w:pPr>
    </w:p>
    <w:p w:rsidR="00A73DAD" w:rsidRPr="00F85CA9" w:rsidRDefault="00171B23" w:rsidP="00171B23">
      <w:pPr>
        <w:jc w:val="right"/>
        <w:rPr>
          <w:rFonts w:ascii="Times" w:hAnsi="Times"/>
        </w:rPr>
      </w:pPr>
      <w:r w:rsidRPr="00F85CA9">
        <w:rPr>
          <w:rFonts w:ascii="Times" w:hAnsi="Times"/>
        </w:rPr>
        <w:tab/>
      </w:r>
      <w:r w:rsidRPr="00F85CA9">
        <w:rPr>
          <w:rFonts w:ascii="Times" w:hAnsi="Times"/>
        </w:rPr>
        <w:tab/>
      </w:r>
      <w:r w:rsidRPr="00F85CA9">
        <w:rPr>
          <w:rFonts w:ascii="Times" w:hAnsi="Times"/>
        </w:rPr>
        <w:tab/>
      </w:r>
      <w:r w:rsidRPr="00F85CA9">
        <w:rPr>
          <w:rFonts w:ascii="Times" w:hAnsi="Times"/>
        </w:rPr>
        <w:tab/>
      </w:r>
      <w:r w:rsidRPr="00F85CA9">
        <w:rPr>
          <w:rFonts w:ascii="Times" w:hAnsi="Times"/>
        </w:rPr>
        <w:tab/>
        <w:t xml:space="preserve">Frascati, </w:t>
      </w:r>
      <w:r w:rsidR="00234086">
        <w:rPr>
          <w:rFonts w:ascii="Times" w:hAnsi="Times"/>
        </w:rPr>
        <w:t>04</w:t>
      </w:r>
      <w:r w:rsidR="002C3CF9">
        <w:rPr>
          <w:rFonts w:ascii="Times" w:hAnsi="Times"/>
        </w:rPr>
        <w:t>.10</w:t>
      </w:r>
      <w:r w:rsidR="00AF5664">
        <w:rPr>
          <w:rFonts w:ascii="Times" w:hAnsi="Times"/>
        </w:rPr>
        <w:t>.2019</w:t>
      </w:r>
    </w:p>
    <w:p w:rsidR="00E75B91" w:rsidRPr="00F85CA9" w:rsidRDefault="00E75B91" w:rsidP="00A73DAD">
      <w:pPr>
        <w:jc w:val="center"/>
        <w:rPr>
          <w:rFonts w:ascii="Times" w:hAnsi="Times"/>
          <w:u w:val="single"/>
        </w:rPr>
      </w:pPr>
    </w:p>
    <w:p w:rsidR="00E75B91" w:rsidRPr="00F85CA9" w:rsidRDefault="00E75B91" w:rsidP="00A73DAD">
      <w:pPr>
        <w:jc w:val="center"/>
        <w:rPr>
          <w:rFonts w:ascii="Times" w:hAnsi="Times"/>
          <w:u w:val="single"/>
        </w:rPr>
      </w:pPr>
    </w:p>
    <w:p w:rsidR="00A73DAD" w:rsidRPr="00F85CA9" w:rsidRDefault="00A73DAD" w:rsidP="00A73DAD">
      <w:pPr>
        <w:jc w:val="center"/>
        <w:rPr>
          <w:rFonts w:ascii="Times" w:hAnsi="Times"/>
          <w:u w:val="single"/>
        </w:rPr>
      </w:pPr>
    </w:p>
    <w:p w:rsidR="00A73DAD" w:rsidRPr="00F85CA9" w:rsidRDefault="00A73DAD" w:rsidP="00A73DAD">
      <w:pPr>
        <w:jc w:val="center"/>
        <w:rPr>
          <w:rFonts w:ascii="Times" w:hAnsi="Times"/>
          <w:b/>
          <w:u w:val="single"/>
        </w:rPr>
      </w:pPr>
      <w:r w:rsidRPr="00F85CA9">
        <w:rPr>
          <w:rFonts w:ascii="Times" w:hAnsi="Times"/>
          <w:b/>
          <w:u w:val="single"/>
        </w:rPr>
        <w:t>COMUNICAZIONE DATA SORTEGGIO</w:t>
      </w:r>
    </w:p>
    <w:p w:rsidR="00A73DAD" w:rsidRPr="00F85CA9" w:rsidRDefault="00A73DAD" w:rsidP="00A73DAD">
      <w:pPr>
        <w:jc w:val="center"/>
        <w:rPr>
          <w:rFonts w:ascii="Times" w:hAnsi="Times"/>
          <w:b/>
        </w:rPr>
      </w:pPr>
    </w:p>
    <w:p w:rsidR="00A73DAD" w:rsidRPr="00F85CA9" w:rsidRDefault="00A73DAD" w:rsidP="00D1613C">
      <w:pPr>
        <w:rPr>
          <w:rFonts w:ascii="Times" w:hAnsi="Times"/>
          <w:b/>
        </w:rPr>
      </w:pPr>
    </w:p>
    <w:p w:rsidR="005D2FDB" w:rsidRPr="00234086" w:rsidRDefault="00234086" w:rsidP="005D2FDB">
      <w:pPr>
        <w:ind w:left="1560" w:right="1552"/>
        <w:jc w:val="center"/>
        <w:rPr>
          <w:rFonts w:ascii="Times" w:hAnsi="Times"/>
          <w:b/>
          <w:sz w:val="28"/>
        </w:rPr>
      </w:pPr>
      <w:r w:rsidRPr="00234086">
        <w:rPr>
          <w:rFonts w:ascii="Times" w:eastAsia="ＭＳ 明朝" w:hAnsi="Times" w:cs="Times New Roman"/>
          <w:b/>
          <w:sz w:val="28"/>
        </w:rPr>
        <w:t>Atto GE n. 12053 del 30.04.2019 – CIG: 792805993F</w:t>
      </w:r>
    </w:p>
    <w:p w:rsidR="00595AA2" w:rsidRPr="00F85CA9" w:rsidRDefault="00595AA2" w:rsidP="00A73DAD">
      <w:pPr>
        <w:ind w:left="1560" w:right="1552"/>
        <w:jc w:val="center"/>
        <w:rPr>
          <w:rFonts w:ascii="Times" w:hAnsi="Times"/>
          <w:b/>
        </w:rPr>
      </w:pPr>
    </w:p>
    <w:p w:rsidR="00D1613C" w:rsidRPr="00F85CA9" w:rsidRDefault="00D1613C" w:rsidP="00A73DAD">
      <w:pPr>
        <w:ind w:left="1560" w:right="1552"/>
        <w:jc w:val="center"/>
        <w:rPr>
          <w:rFonts w:ascii="Times" w:hAnsi="Times"/>
          <w:b/>
        </w:rPr>
      </w:pPr>
    </w:p>
    <w:p w:rsidR="00D1613C" w:rsidRPr="00F85CA9" w:rsidRDefault="00D1613C" w:rsidP="00A73DAD">
      <w:pPr>
        <w:ind w:left="1560" w:right="1552"/>
        <w:jc w:val="center"/>
        <w:rPr>
          <w:rFonts w:ascii="Times" w:hAnsi="Times"/>
          <w:b/>
        </w:rPr>
      </w:pPr>
    </w:p>
    <w:p w:rsidR="000D2B4A" w:rsidRPr="00F85CA9" w:rsidRDefault="000D2B4A" w:rsidP="00A73DAD">
      <w:pPr>
        <w:ind w:left="1560" w:right="1552"/>
        <w:jc w:val="center"/>
        <w:rPr>
          <w:rFonts w:ascii="Times" w:hAnsi="Times"/>
          <w:b/>
        </w:rPr>
      </w:pPr>
    </w:p>
    <w:p w:rsidR="00A73DAD" w:rsidRPr="002C3CF9" w:rsidRDefault="00234086" w:rsidP="00234086">
      <w:pPr>
        <w:ind w:left="426" w:right="418"/>
        <w:jc w:val="center"/>
        <w:rPr>
          <w:rFonts w:ascii="Times" w:hAnsi="Times"/>
          <w:b/>
          <w:sz w:val="28"/>
          <w:szCs w:val="22"/>
        </w:rPr>
      </w:pPr>
      <w:r w:rsidRPr="00E75E50">
        <w:rPr>
          <w:rFonts w:ascii="Times" w:hAnsi="Times"/>
          <w:b/>
          <w:sz w:val="28"/>
        </w:rPr>
        <w:t>Gara a procedura</w:t>
      </w:r>
      <w:r>
        <w:rPr>
          <w:rFonts w:ascii="Times" w:hAnsi="Times"/>
          <w:b/>
          <w:sz w:val="28"/>
        </w:rPr>
        <w:t xml:space="preserve"> negoziata per l’affidamento del servizio di cassa per l’Amministrazione Centrale e le Strutture dell’Istituto, per la durata di cinque anni, dal 01.07.2019 al 30.06.2024, prorogabile per un ulteriore anno</w:t>
      </w:r>
      <w:r w:rsidRPr="00E75E50">
        <w:rPr>
          <w:rFonts w:ascii="Times" w:hAnsi="Times"/>
          <w:b/>
          <w:sz w:val="28"/>
          <w:szCs w:val="22"/>
        </w:rPr>
        <w:t>.</w:t>
      </w:r>
    </w:p>
    <w:p w:rsidR="00A73DAD" w:rsidRPr="00F85CA9" w:rsidRDefault="00A73DAD" w:rsidP="00234086">
      <w:pPr>
        <w:ind w:left="426" w:right="418"/>
        <w:jc w:val="center"/>
        <w:rPr>
          <w:rFonts w:ascii="Times" w:hAnsi="Times"/>
        </w:rPr>
      </w:pPr>
    </w:p>
    <w:p w:rsidR="00234086" w:rsidRDefault="00234086" w:rsidP="00234086">
      <w:pPr>
        <w:ind w:left="426" w:right="418"/>
        <w:jc w:val="center"/>
        <w:rPr>
          <w:rFonts w:ascii="Times" w:hAnsi="Times"/>
        </w:rPr>
      </w:pPr>
    </w:p>
    <w:p w:rsidR="00234086" w:rsidRDefault="00234086" w:rsidP="00234086">
      <w:pPr>
        <w:ind w:left="426" w:right="418"/>
        <w:jc w:val="center"/>
        <w:rPr>
          <w:rFonts w:ascii="Times" w:hAnsi="Times"/>
        </w:rPr>
      </w:pPr>
    </w:p>
    <w:p w:rsidR="002D672E" w:rsidRDefault="002D672E" w:rsidP="00234086">
      <w:pPr>
        <w:ind w:left="426" w:right="418"/>
        <w:jc w:val="center"/>
        <w:rPr>
          <w:rFonts w:ascii="Times" w:hAnsi="Times"/>
        </w:rPr>
      </w:pPr>
    </w:p>
    <w:p w:rsidR="00A73DAD" w:rsidRPr="00F85CA9" w:rsidRDefault="00A73DAD" w:rsidP="00234086">
      <w:pPr>
        <w:ind w:left="426" w:right="418"/>
        <w:jc w:val="center"/>
        <w:rPr>
          <w:rFonts w:ascii="Times" w:hAnsi="Times"/>
        </w:rPr>
      </w:pPr>
    </w:p>
    <w:p w:rsidR="00A73DAD" w:rsidRPr="00F85CA9" w:rsidRDefault="00A73DAD" w:rsidP="00234086">
      <w:pPr>
        <w:ind w:left="426" w:right="418"/>
        <w:rPr>
          <w:rFonts w:ascii="Times" w:hAnsi="Times"/>
        </w:rPr>
      </w:pPr>
    </w:p>
    <w:p w:rsidR="00A73DAD" w:rsidRPr="00F85CA9" w:rsidRDefault="00A73DAD" w:rsidP="00234086">
      <w:pPr>
        <w:ind w:left="426" w:right="418"/>
        <w:rPr>
          <w:rFonts w:ascii="Times" w:hAnsi="Times"/>
        </w:rPr>
      </w:pPr>
    </w:p>
    <w:p w:rsidR="00513DE0" w:rsidRPr="00F85CA9" w:rsidRDefault="00A73DAD" w:rsidP="00234086">
      <w:pPr>
        <w:ind w:left="1560" w:right="1410"/>
        <w:jc w:val="both"/>
        <w:rPr>
          <w:rFonts w:ascii="Times" w:hAnsi="Times"/>
        </w:rPr>
      </w:pPr>
      <w:r w:rsidRPr="00F85CA9">
        <w:rPr>
          <w:rFonts w:ascii="Times" w:hAnsi="Times"/>
        </w:rPr>
        <w:t xml:space="preserve">L’estrazione dei nominativi dei componenti della Commissione di aggiudicazione della gara in oggetto avverrà in data </w:t>
      </w:r>
      <w:bookmarkStart w:id="0" w:name="_GoBack"/>
      <w:bookmarkEnd w:id="0"/>
      <w:r w:rsidR="005C24FC">
        <w:rPr>
          <w:rFonts w:ascii="Times" w:hAnsi="Times"/>
          <w:b/>
        </w:rPr>
        <w:t>0</w:t>
      </w:r>
      <w:r w:rsidR="00AA5E5D">
        <w:rPr>
          <w:rFonts w:ascii="Times" w:hAnsi="Times"/>
          <w:b/>
        </w:rPr>
        <w:t>8</w:t>
      </w:r>
      <w:r w:rsidR="002C3CF9">
        <w:rPr>
          <w:rFonts w:ascii="Times" w:hAnsi="Times"/>
          <w:b/>
        </w:rPr>
        <w:t>.10</w:t>
      </w:r>
      <w:r w:rsidR="00EC25F3" w:rsidRPr="00F85CA9">
        <w:rPr>
          <w:rFonts w:ascii="Times" w:hAnsi="Times"/>
          <w:b/>
        </w:rPr>
        <w:t>.201</w:t>
      </w:r>
      <w:r w:rsidR="00F85CA9">
        <w:rPr>
          <w:rFonts w:ascii="Times" w:hAnsi="Times"/>
          <w:b/>
        </w:rPr>
        <w:t>9</w:t>
      </w:r>
      <w:r w:rsidR="00F85CA9">
        <w:rPr>
          <w:rFonts w:ascii="Times" w:hAnsi="Times"/>
        </w:rPr>
        <w:t xml:space="preserve"> alle ore 10:0</w:t>
      </w:r>
      <w:r w:rsidRPr="00F85CA9">
        <w:rPr>
          <w:rFonts w:ascii="Times" w:hAnsi="Times"/>
        </w:rPr>
        <w:t>0 presso i locali dell’Amministrazione Centrale</w:t>
      </w:r>
      <w:r w:rsidR="002C3CF9">
        <w:rPr>
          <w:rFonts w:ascii="Times" w:hAnsi="Times"/>
        </w:rPr>
        <w:t xml:space="preserve"> - II° piano </w:t>
      </w:r>
      <w:r w:rsidR="008258CA" w:rsidRPr="00F85CA9">
        <w:rPr>
          <w:rFonts w:ascii="Times" w:hAnsi="Times"/>
        </w:rPr>
        <w:t>- Via Enrico Fermi 40 - 00044</w:t>
      </w:r>
      <w:r w:rsidRPr="00F85CA9">
        <w:rPr>
          <w:rFonts w:ascii="Times" w:hAnsi="Times"/>
        </w:rPr>
        <w:t xml:space="preserve"> Frascati</w:t>
      </w:r>
      <w:r w:rsidR="008258CA" w:rsidRPr="00F85CA9">
        <w:rPr>
          <w:rFonts w:ascii="Times" w:hAnsi="Times"/>
        </w:rPr>
        <w:t xml:space="preserve"> (Rm)</w:t>
      </w:r>
      <w:r w:rsidRPr="00F85CA9">
        <w:rPr>
          <w:rFonts w:ascii="Times" w:hAnsi="Times"/>
        </w:rPr>
        <w:t>.</w:t>
      </w: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AA5E5D" w:rsidRDefault="00AA5E5D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2D672E" w:rsidRDefault="002D672E" w:rsidP="00234086">
      <w:pPr>
        <w:ind w:right="1552"/>
        <w:jc w:val="both"/>
        <w:rPr>
          <w:rFonts w:ascii="Times" w:hAnsi="Times"/>
        </w:rPr>
      </w:pPr>
    </w:p>
    <w:p w:rsidR="002D672E" w:rsidRDefault="002D672E" w:rsidP="00A73DAD">
      <w:pPr>
        <w:ind w:left="1560" w:right="1552"/>
        <w:jc w:val="both"/>
        <w:rPr>
          <w:rFonts w:ascii="Times" w:hAnsi="Times"/>
        </w:rPr>
      </w:pPr>
    </w:p>
    <w:p w:rsidR="002D672E" w:rsidRDefault="002D672E" w:rsidP="00A73DAD">
      <w:pPr>
        <w:ind w:left="1560" w:right="1552"/>
        <w:jc w:val="both"/>
        <w:rPr>
          <w:rFonts w:ascii="Times" w:hAnsi="Times"/>
        </w:rPr>
      </w:pPr>
    </w:p>
    <w:p w:rsidR="002D672E" w:rsidRDefault="002D672E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513DE0" w:rsidRPr="00F85CA9" w:rsidRDefault="00513DE0" w:rsidP="00A73DAD">
      <w:pPr>
        <w:ind w:left="1560" w:right="1552"/>
        <w:jc w:val="both"/>
        <w:rPr>
          <w:rFonts w:ascii="Times" w:hAnsi="Times"/>
        </w:rPr>
      </w:pPr>
    </w:p>
    <w:p w:rsidR="00A73DAD" w:rsidRPr="00F85CA9" w:rsidRDefault="00A977E6" w:rsidP="00513DE0">
      <w:pPr>
        <w:ind w:left="1560" w:right="134" w:hanging="851"/>
        <w:jc w:val="both"/>
        <w:rPr>
          <w:rFonts w:ascii="Times" w:hAnsi="Times"/>
        </w:rPr>
      </w:pPr>
      <w:r w:rsidRPr="00F85CA9">
        <w:rPr>
          <w:rFonts w:ascii="Times" w:hAnsi="Times"/>
          <w:sz w:val="22"/>
        </w:rPr>
        <w:t xml:space="preserve">    </w:t>
      </w:r>
      <w:r w:rsidR="00513DE0" w:rsidRPr="00F85CA9">
        <w:rPr>
          <w:rFonts w:ascii="Times" w:hAnsi="Times"/>
          <w:sz w:val="22"/>
        </w:rPr>
        <w:t xml:space="preserve">Data di pubblicazione sul sito </w:t>
      </w:r>
      <w:hyperlink r:id="rId5" w:history="1">
        <w:r w:rsidR="00513DE0" w:rsidRPr="00F85CA9">
          <w:rPr>
            <w:rStyle w:val="Collegamentoipertestuale"/>
            <w:rFonts w:ascii="Times" w:hAnsi="Times"/>
            <w:sz w:val="22"/>
          </w:rPr>
          <w:t>www.ac.infn.it</w:t>
        </w:r>
      </w:hyperlink>
      <w:r w:rsidR="00513DE0" w:rsidRPr="00F85CA9">
        <w:rPr>
          <w:rFonts w:ascii="Times" w:hAnsi="Times"/>
          <w:sz w:val="22"/>
        </w:rPr>
        <w:t xml:space="preserve"> - Sezi</w:t>
      </w:r>
      <w:r w:rsidR="00C6757D" w:rsidRPr="00F85CA9">
        <w:rPr>
          <w:rFonts w:ascii="Times" w:hAnsi="Times"/>
          <w:sz w:val="22"/>
        </w:rPr>
        <w:t xml:space="preserve">one “Bandi ed esiti di gara”: </w:t>
      </w:r>
      <w:r w:rsidR="00234086">
        <w:rPr>
          <w:rFonts w:ascii="Times" w:hAnsi="Times"/>
          <w:sz w:val="22"/>
        </w:rPr>
        <w:t>04</w:t>
      </w:r>
      <w:r w:rsidR="002C3CF9">
        <w:rPr>
          <w:rFonts w:ascii="Times" w:hAnsi="Times"/>
          <w:sz w:val="22"/>
        </w:rPr>
        <w:t>.10</w:t>
      </w:r>
      <w:r w:rsidR="00EC25F3" w:rsidRPr="00F85CA9">
        <w:rPr>
          <w:rFonts w:ascii="Times" w:hAnsi="Times"/>
          <w:sz w:val="22"/>
        </w:rPr>
        <w:t>.201</w:t>
      </w:r>
      <w:r w:rsidR="00F85CA9">
        <w:rPr>
          <w:rFonts w:ascii="Times" w:hAnsi="Times"/>
          <w:sz w:val="22"/>
        </w:rPr>
        <w:t>9</w:t>
      </w:r>
    </w:p>
    <w:sectPr w:rsidR="00A73DAD" w:rsidRPr="00F85CA9" w:rsidSect="007A08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283"/>
  <w:characterSpacingControl w:val="doNotCompress"/>
  <w:savePreviewPicture/>
  <w:compat>
    <w:useFELayout/>
  </w:compat>
  <w:rsids>
    <w:rsidRoot w:val="00A73DAD"/>
    <w:rsid w:val="000C1F0E"/>
    <w:rsid w:val="000D2B4A"/>
    <w:rsid w:val="00164C08"/>
    <w:rsid w:val="00171B23"/>
    <w:rsid w:val="0019120C"/>
    <w:rsid w:val="001C4443"/>
    <w:rsid w:val="001C4A05"/>
    <w:rsid w:val="001E0F0C"/>
    <w:rsid w:val="00234086"/>
    <w:rsid w:val="0023509C"/>
    <w:rsid w:val="002622C2"/>
    <w:rsid w:val="002C3CF9"/>
    <w:rsid w:val="002D672E"/>
    <w:rsid w:val="003C24A1"/>
    <w:rsid w:val="00403EA2"/>
    <w:rsid w:val="004A2B11"/>
    <w:rsid w:val="004F298D"/>
    <w:rsid w:val="00513DE0"/>
    <w:rsid w:val="00566FAE"/>
    <w:rsid w:val="00595AA2"/>
    <w:rsid w:val="005C24FC"/>
    <w:rsid w:val="005D2FDB"/>
    <w:rsid w:val="005F1D10"/>
    <w:rsid w:val="005F243F"/>
    <w:rsid w:val="00603148"/>
    <w:rsid w:val="007326A1"/>
    <w:rsid w:val="00752E33"/>
    <w:rsid w:val="0078683F"/>
    <w:rsid w:val="007A0852"/>
    <w:rsid w:val="008258CA"/>
    <w:rsid w:val="008A2051"/>
    <w:rsid w:val="008B5B33"/>
    <w:rsid w:val="009E5B96"/>
    <w:rsid w:val="00A57E0C"/>
    <w:rsid w:val="00A73DAD"/>
    <w:rsid w:val="00A76889"/>
    <w:rsid w:val="00A8143D"/>
    <w:rsid w:val="00A977E6"/>
    <w:rsid w:val="00AA1F21"/>
    <w:rsid w:val="00AA5E5D"/>
    <w:rsid w:val="00AF5664"/>
    <w:rsid w:val="00AF634A"/>
    <w:rsid w:val="00BC4481"/>
    <w:rsid w:val="00C25922"/>
    <w:rsid w:val="00C47AB6"/>
    <w:rsid w:val="00C6757D"/>
    <w:rsid w:val="00C90FE0"/>
    <w:rsid w:val="00D1613C"/>
    <w:rsid w:val="00D455EF"/>
    <w:rsid w:val="00E13C11"/>
    <w:rsid w:val="00E467FA"/>
    <w:rsid w:val="00E75B91"/>
    <w:rsid w:val="00EC25F3"/>
    <w:rsid w:val="00F32530"/>
    <w:rsid w:val="00F66E56"/>
    <w:rsid w:val="00F85CA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64C08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B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5B9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513DE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7688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7688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B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5B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ac.infn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</Words>
  <Characters>723</Characters>
  <Application>Microsoft Macintosh Word</Application>
  <DocSecurity>0</DocSecurity>
  <Lines>6</Lines>
  <Paragraphs>1</Paragraphs>
  <ScaleCrop>false</ScaleCrop>
  <Company>INFN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Formenti</dc:creator>
  <cp:keywords/>
  <dc:description/>
  <cp:lastModifiedBy>INFN Ist. Nazionale di Fisica Nucleare</cp:lastModifiedBy>
  <cp:revision>35</cp:revision>
  <cp:lastPrinted>2019-10-04T09:32:00Z</cp:lastPrinted>
  <dcterms:created xsi:type="dcterms:W3CDTF">2016-08-30T09:16:00Z</dcterms:created>
  <dcterms:modified xsi:type="dcterms:W3CDTF">2019-10-04T09:35:00Z</dcterms:modified>
</cp:coreProperties>
</file>